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湖北省民间工艺技师学院品牌专业、精品课程齐获省级立项建设</w:t>
      </w:r>
    </w:p>
    <w:p>
      <w:p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省人力资源和社会保障厅办公室关于做好2019年度湖北省培养紧缺技能人才品牌专业和精品课程项目申报工作的通知》的通知，2019年拟立项扶持建设10个品牌专业和30个精品课程。通过专家严格评审，我校申报的“幼儿教育”专业被评为2019年度10个紧缺型技能人才品牌专业之一，“发动机装配”被评为2019年度紧缺型技能人才精品课程。</w:t>
      </w:r>
    </w:p>
    <w:p>
      <w:pPr>
        <w:ind w:firstLine="640" w:firstLineChars="200"/>
        <w:jc w:val="left"/>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自申报“</w:t>
      </w:r>
      <w:r>
        <w:rPr>
          <w:rFonts w:hint="eastAsia" w:ascii="仿宋_GB2312" w:hAnsi="仿宋_GB2312" w:eastAsia="仿宋_GB2312" w:cs="仿宋_GB2312"/>
          <w:b w:val="0"/>
          <w:bCs w:val="0"/>
          <w:sz w:val="32"/>
          <w:szCs w:val="32"/>
          <w:lang w:val="en-US" w:eastAsia="zh-CN"/>
        </w:rPr>
        <w:t>幼儿教育</w:t>
      </w:r>
      <w:r>
        <w:rPr>
          <w:rFonts w:hint="default" w:ascii="仿宋_GB2312" w:hAnsi="仿宋_GB2312" w:eastAsia="仿宋_GB2312" w:cs="仿宋_GB2312"/>
          <w:b w:val="0"/>
          <w:bCs w:val="0"/>
          <w:sz w:val="32"/>
          <w:szCs w:val="32"/>
          <w:lang w:val="en-US" w:eastAsia="zh-CN"/>
        </w:rPr>
        <w:t>”省级品牌专业以来，我院相关负责人按照项目建设计划，走访了</w:t>
      </w:r>
      <w:r>
        <w:rPr>
          <w:rFonts w:hint="eastAsia" w:ascii="仿宋_GB2312" w:hAnsi="仿宋_GB2312" w:eastAsia="仿宋_GB2312" w:cs="仿宋_GB2312"/>
          <w:b w:val="0"/>
          <w:bCs w:val="0"/>
          <w:sz w:val="32"/>
          <w:szCs w:val="32"/>
          <w:lang w:val="en-US" w:eastAsia="zh-CN"/>
        </w:rPr>
        <w:t>多家幼儿园，</w:t>
      </w:r>
      <w:r>
        <w:rPr>
          <w:rFonts w:hint="default" w:ascii="仿宋_GB2312" w:hAnsi="仿宋_GB2312" w:eastAsia="仿宋_GB2312" w:cs="仿宋_GB2312"/>
          <w:b w:val="0"/>
          <w:bCs w:val="0"/>
          <w:sz w:val="32"/>
          <w:szCs w:val="32"/>
          <w:lang w:val="en-US" w:eastAsia="zh-CN"/>
        </w:rPr>
        <w:t>了解</w:t>
      </w:r>
      <w:r>
        <w:rPr>
          <w:rFonts w:hint="eastAsia" w:ascii="仿宋_GB2312" w:hAnsi="仿宋_GB2312" w:eastAsia="仿宋_GB2312" w:cs="仿宋_GB2312"/>
          <w:b w:val="0"/>
          <w:bCs w:val="0"/>
          <w:sz w:val="32"/>
          <w:szCs w:val="32"/>
          <w:lang w:val="en-US" w:eastAsia="zh-CN"/>
        </w:rPr>
        <w:t>幼儿</w:t>
      </w:r>
      <w:r>
        <w:rPr>
          <w:rFonts w:hint="default" w:ascii="仿宋_GB2312" w:hAnsi="仿宋_GB2312" w:eastAsia="仿宋_GB2312" w:cs="仿宋_GB2312"/>
          <w:b w:val="0"/>
          <w:bCs w:val="0"/>
          <w:sz w:val="32"/>
          <w:szCs w:val="32"/>
          <w:lang w:val="en-US" w:eastAsia="zh-CN"/>
        </w:rPr>
        <w:t>发展现状</w:t>
      </w:r>
      <w:r>
        <w:rPr>
          <w:rFonts w:hint="eastAsia" w:ascii="仿宋_GB2312" w:hAnsi="仿宋_GB2312" w:eastAsia="仿宋_GB2312" w:cs="仿宋_GB2312"/>
          <w:b w:val="0"/>
          <w:bCs w:val="0"/>
          <w:sz w:val="32"/>
          <w:szCs w:val="32"/>
          <w:lang w:val="en-US" w:eastAsia="zh-CN"/>
        </w:rPr>
        <w:t>和</w:t>
      </w:r>
      <w:r>
        <w:rPr>
          <w:rFonts w:hint="default" w:ascii="仿宋_GB2312" w:hAnsi="仿宋_GB2312" w:eastAsia="仿宋_GB2312" w:cs="仿宋_GB2312"/>
          <w:b w:val="0"/>
          <w:bCs w:val="0"/>
          <w:sz w:val="32"/>
          <w:szCs w:val="32"/>
          <w:lang w:val="en-US" w:eastAsia="zh-CN"/>
        </w:rPr>
        <w:t>所需人才、毕业生就业岗位及职业能力需求，找准人才培养的定位，合理制定人才培养方案。既能满足初高中毕业生就业需要，又能满足初中毕业生读大学的理想。</w:t>
      </w:r>
    </w:p>
    <w:p>
      <w:pPr>
        <w:ind w:firstLine="640" w:firstLineChars="200"/>
        <w:jc w:val="left"/>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“发动机装配”</w:t>
      </w:r>
      <w:r>
        <w:rPr>
          <w:rFonts w:hint="default" w:ascii="仿宋_GB2312" w:hAnsi="仿宋_GB2312" w:eastAsia="仿宋_GB2312" w:cs="仿宋_GB2312"/>
          <w:b w:val="0"/>
          <w:bCs w:val="0"/>
          <w:sz w:val="32"/>
          <w:szCs w:val="32"/>
          <w:lang w:val="en-US" w:eastAsia="zh-CN"/>
        </w:rPr>
        <w:t>自开始申报以来，我院相关负责人根据学院定位和本地经济特色，制订了科学的精品课程建设规划，组建了一支结构合理、人员稳定、教学水平高、教学效果好的教师梯队。精品课程建设就是用一流教学队伍、一流的教学资源、一流的教学手段，对接企业工作任务，完成可操作的任务工作页。课程建设以提高学生社会竞争能力为重点，灵活运用多种教学方法和手段，重视教学内容和课程体系改革，建立切实有效的激励和评价机制，提高教学质量。</w:t>
      </w:r>
    </w:p>
    <w:p>
      <w:pPr>
        <w:ind w:firstLine="640" w:firstLineChars="200"/>
        <w:jc w:val="left"/>
        <w:rPr>
          <w:rFonts w:hint="default" w:ascii="仿宋_GB2312" w:hAnsi="仿宋_GB2312" w:eastAsia="仿宋_GB2312" w:cs="仿宋_GB2312"/>
          <w:b w:val="0"/>
          <w:bCs w:val="0"/>
          <w:sz w:val="32"/>
          <w:szCs w:val="32"/>
          <w:lang w:val="en-US" w:eastAsia="zh-CN"/>
        </w:rPr>
      </w:pPr>
    </w:p>
    <w:p>
      <w:pPr>
        <w:ind w:firstLine="640" w:firstLineChars="200"/>
        <w:jc w:val="left"/>
        <w:rPr>
          <w:rFonts w:hint="default" w:ascii="仿宋_GB2312" w:hAnsi="仿宋_GB2312" w:eastAsia="仿宋_GB2312" w:cs="仿宋_GB2312"/>
          <w:b w:val="0"/>
          <w:bCs w:val="0"/>
          <w:sz w:val="32"/>
          <w:szCs w:val="32"/>
          <w:lang w:val="en-US" w:eastAsia="zh-CN"/>
        </w:rPr>
      </w:pPr>
    </w:p>
    <w:p>
      <w:pPr>
        <w:ind w:firstLine="640" w:firstLineChars="200"/>
        <w:jc w:val="left"/>
        <w:rPr>
          <w:rFonts w:hint="default" w:ascii="仿宋_GB2312" w:hAnsi="仿宋_GB2312" w:eastAsia="仿宋_GB2312" w:cs="仿宋_GB2312"/>
          <w:b w:val="0"/>
          <w:bCs w:val="0"/>
          <w:sz w:val="32"/>
          <w:szCs w:val="32"/>
          <w:lang w:val="en-US" w:eastAsia="zh-CN"/>
        </w:rPr>
      </w:pPr>
    </w:p>
    <w:p>
      <w:p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教务处</w:t>
      </w:r>
    </w:p>
    <w:p>
      <w:pPr>
        <w:ind w:firstLine="640" w:firstLineChars="200"/>
        <w:jc w:val="left"/>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bookmarkStart w:id="0" w:name="_GoBack"/>
      <w:bookmarkEnd w:id="0"/>
      <w:r>
        <w:rPr>
          <w:rFonts w:hint="eastAsia" w:ascii="仿宋_GB2312" w:hAnsi="仿宋_GB2312" w:eastAsia="仿宋_GB2312" w:cs="仿宋_GB2312"/>
          <w:b w:val="0"/>
          <w:bCs w:val="0"/>
          <w:sz w:val="32"/>
          <w:szCs w:val="32"/>
          <w:lang w:val="en-US" w:eastAsia="zh-CN"/>
        </w:rPr>
        <w:t xml:space="preserve">  2020年1月2日</w:t>
      </w:r>
    </w:p>
    <w:p>
      <w:pPr>
        <w:ind w:firstLine="640" w:firstLineChars="200"/>
        <w:jc w:val="left"/>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琥珀">
    <w:panose1 w:val="02010800040101010101"/>
    <w:charset w:val="86"/>
    <w:family w:val="auto"/>
    <w:pitch w:val="default"/>
    <w:sig w:usb0="00000001" w:usb1="080F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915830"/>
    <w:rsid w:val="1288728E"/>
    <w:rsid w:val="1550068B"/>
    <w:rsid w:val="22B628C8"/>
    <w:rsid w:val="245C3A86"/>
    <w:rsid w:val="398B27AD"/>
    <w:rsid w:val="3C441455"/>
    <w:rsid w:val="405822EC"/>
    <w:rsid w:val="453307AA"/>
    <w:rsid w:val="45547531"/>
    <w:rsid w:val="45C20F9A"/>
    <w:rsid w:val="4C7F7035"/>
    <w:rsid w:val="4E9D16B0"/>
    <w:rsid w:val="50BB06EB"/>
    <w:rsid w:val="567F4C4E"/>
    <w:rsid w:val="598D2540"/>
    <w:rsid w:val="5AF66195"/>
    <w:rsid w:val="5B940FB5"/>
    <w:rsid w:val="5BB55F31"/>
    <w:rsid w:val="5CA35F87"/>
    <w:rsid w:val="613666C9"/>
    <w:rsid w:val="68B1335D"/>
    <w:rsid w:val="6DF92C87"/>
    <w:rsid w:val="7A104EBE"/>
    <w:rsid w:val="7A660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Office_11.3.0.8742_F1E327BC-269C-435d-A152-05C5408002CA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2020-01-02T01:38:15Z</dcterms:created>
  <dc:creator>Administrator</dc:creator>
  <cp:lastModifiedBy>偏执的傲</cp:lastModifiedBy>
  <dcterms:modified xsi:type="dcterms:W3CDTF">2020-01-02T01:57:11Z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2052-11.3.0.8742</vt:lpwstr>
  </property>
</Properties>
</file>