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134F770">
      <w:pPr>
        <w:jc w:val="center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</w:p>
    <w:p w14:paraId="1A8C713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世界职业院校技能大赛信息化服务平台</w:t>
      </w:r>
    </w:p>
    <w:p w14:paraId="496013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  <w:t>操作手册（承办院校）</w:t>
      </w:r>
    </w:p>
    <w:p w14:paraId="5D83AE74">
      <w:pPr>
        <w:jc w:val="center"/>
        <w:rPr>
          <w:rFonts w:hint="eastAsia" w:ascii="Times New Roman" w:hAnsi="Times New Roman" w:eastAsia="方正小标宋_GBK" w:cs="方正小标宋_GBK"/>
          <w:b/>
          <w:bCs/>
          <w:sz w:val="44"/>
          <w:szCs w:val="44"/>
          <w:lang w:val="en-US" w:eastAsia="zh-CN"/>
        </w:rPr>
      </w:pPr>
    </w:p>
    <w:p w14:paraId="58A4E3E2">
      <w:pPr>
        <w:pStyle w:val="2"/>
        <w:numPr>
          <w:ilvl w:val="0"/>
          <w:numId w:val="1"/>
        </w:numPr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登录页面进入过程</w:t>
      </w:r>
    </w:p>
    <w:p w14:paraId="35B2A5B7">
      <w:pPr>
        <w:numPr>
          <w:ilvl w:val="0"/>
          <w:numId w:val="0"/>
        </w:num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浏览器（请使用谷歌、360浏览器极速模式、火狐等浏览器）中输入网址https://www.cvae.com.cn/“中国职业教育与成人教育网”，点击技能大赛栏目，进入世界职业院校技能大赛栏目中，点击当前网页底部的“世校赛报名”按钮，进入世界职业院校技能大赛登录页面。</w:t>
      </w:r>
    </w:p>
    <w:p w14:paraId="0B65E1D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822825" cy="2230755"/>
            <wp:effectExtent l="0" t="0" r="3175" b="4445"/>
            <wp:docPr id="5" name="图片 5" descr="d604e23a96ec314e4cebc87a89647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604e23a96ec314e4cebc87a896473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2825" cy="223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1696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0" w:firstLineChars="0"/>
        <w:jc w:val="center"/>
        <w:textAlignment w:val="auto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  <w:drawing>
          <wp:inline distT="0" distB="0" distL="114300" distR="114300">
            <wp:extent cx="4801870" cy="2287270"/>
            <wp:effectExtent l="0" t="0" r="0" b="0"/>
            <wp:docPr id="16" name="图片 16" descr="a2bb58bbdf217a4ddbe724626a7c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a2bb58bbdf217a4ddbe724626a7c378"/>
                    <pic:cNvPicPr>
                      <a:picLocks noChangeAspect="1"/>
                    </pic:cNvPicPr>
                  </pic:nvPicPr>
                  <pic:blipFill>
                    <a:blip r:embed="rId6"/>
                    <a:srcRect t="19238" b="4107"/>
                    <a:stretch>
                      <a:fillRect/>
                    </a:stretch>
                  </pic:blipFill>
                  <pic:spPr>
                    <a:xfrm>
                      <a:off x="0" y="0"/>
                      <a:ext cx="4801870" cy="228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8C135">
      <w:pPr>
        <w:pStyle w:val="2"/>
        <w:bidi w:val="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二、功能概述</w:t>
      </w:r>
    </w:p>
    <w:p w14:paraId="69CB9646">
      <w:pPr>
        <w:ind w:firstLine="600" w:firstLineChars="200"/>
        <w:rPr>
          <w:rFonts w:hint="eastAsia" w:ascii="Times New Roman" w:hAnsi="Times New Roman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承办校在平台中的操作主要有：查看对应赛道各参赛校报名信息，导出选手信息，打印选手证件，进行成绩录入与成绩提交，信息完善，资源转化管理，证书打印与发放，专家库管理等。</w:t>
      </w:r>
    </w:p>
    <w:p w14:paraId="67D772D8">
      <w:pPr>
        <w:pStyle w:val="2"/>
        <w:bidi w:val="0"/>
        <w:rPr>
          <w:rFonts w:hint="default" w:ascii="Times New Roman" w:hAnsi="Times New Roman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>三、操作说明</w:t>
      </w:r>
    </w:p>
    <w:p w14:paraId="35434E08">
      <w:pPr>
        <w:pStyle w:val="3"/>
        <w:bidi w:val="0"/>
        <w:rPr>
          <w:rFonts w:hint="eastAsia" w:ascii="楷体" w:hAnsi="楷体" w:eastAsia="楷体" w:cs="楷体"/>
          <w:sz w:val="30"/>
          <w:szCs w:val="30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（一）登录系统</w:t>
      </w:r>
    </w:p>
    <w:p w14:paraId="1090AB02">
      <w:p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承办校根据提供的用户名和密码登录登录大赛信息化服务平台。</w:t>
      </w:r>
    </w:p>
    <w:p w14:paraId="4BBD7CFA">
      <w:pPr>
        <w:jc w:val="center"/>
        <w:rPr>
          <w:rFonts w:hint="eastAsia" w:ascii="Times New Roman" w:hAnsi="Times New Roman"/>
          <w:lang w:val="en-US" w:eastAsia="zh-CN"/>
        </w:rPr>
      </w:pPr>
      <w:r>
        <w:drawing>
          <wp:inline distT="0" distB="0" distL="114300" distR="114300">
            <wp:extent cx="5263515" cy="3069590"/>
            <wp:effectExtent l="0" t="0" r="19685" b="381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8E9EA">
      <w:pPr>
        <w:pStyle w:val="3"/>
        <w:bidi w:val="0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（二）承办校管理</w:t>
      </w:r>
    </w:p>
    <w:p w14:paraId="13C07640">
      <w:pPr>
        <w:ind w:firstLine="600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承办校管理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—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承办项管理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中可对成绩管理、证件列表、代表对列表、导出选手信息、信息完善、资源转化管理、证书打印与发放等功能进行维护与管理。</w:t>
      </w:r>
    </w:p>
    <w:p w14:paraId="73574C9C">
      <w:pPr>
        <w:jc w:val="center"/>
        <w:rPr>
          <w:rFonts w:hint="default" w:ascii="Times New Roman" w:hAnsi="Times New Roman"/>
          <w:lang w:val="en-US" w:eastAsia="zh-CN"/>
        </w:rPr>
      </w:pPr>
      <w:r>
        <w:drawing>
          <wp:inline distT="0" distB="0" distL="114300" distR="114300">
            <wp:extent cx="5274310" cy="2026285"/>
            <wp:effectExtent l="0" t="0" r="8890" b="571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0C7EA3">
      <w:pPr>
        <w:ind w:firstLine="602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1.成绩管理。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承办校管理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-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承办项管理</w:t>
      </w:r>
      <w:r>
        <w:rPr>
          <w:rFonts w:hint="eastAsia" w:ascii="Times New Roman" w:hAnsi="Times New Roman" w:eastAsia="仿宋_GB2312" w:cs="仿宋_GB2312"/>
          <w:b w:val="0"/>
          <w:bCs w:val="0"/>
          <w:sz w:val="30"/>
          <w:szCs w:val="30"/>
          <w:lang w:val="en-US" w:eastAsia="zh-CN"/>
        </w:rPr>
        <w:t>界面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中点击【成绩管理】-【录入成绩】进入成绩录入界面，能够通过文件导入成绩、成绩证明核对、奖项数量核对、下载模板、导出成绩单、查看证书等操作。</w:t>
      </w:r>
    </w:p>
    <w:p w14:paraId="5D440C6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6055" cy="2294890"/>
            <wp:effectExtent l="9525" t="9525" r="20320" b="196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948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53B3F49">
      <w:pPr>
        <w:ind w:firstLine="600" w:firstLineChars="200"/>
        <w:jc w:val="left"/>
        <w:rPr>
          <w:rFonts w:hint="default" w:ascii="Times New Roman" w:hAnsi="Times New Roman"/>
          <w:lang w:val="en-US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点击【录入成绩】按钮输入成绩、奖项、选手证书编号、指导教师证书编号、平行组小组、是否有排位赛资格、录入时间等进行手动录入成绩。</w:t>
      </w:r>
    </w:p>
    <w:p w14:paraId="52D469CA">
      <w:pPr>
        <w:jc w:val="center"/>
        <w:rPr>
          <w:rFonts w:hint="eastAsia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8595" cy="2877820"/>
            <wp:effectExtent l="0" t="0" r="1905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778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DB98038">
      <w:pPr>
        <w:numPr>
          <w:ilvl w:val="0"/>
          <w:numId w:val="0"/>
        </w:numPr>
        <w:ind w:firstLine="602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2.证件列表。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点击【证件列表】按钮进入证件列表界面，可查看指导教师、领队、工作人员等证件信息并进行打印。（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注：建议一次选择8个打印，如出现选手照片显示不全，请相应减少打印数量，分多次打印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）</w:t>
      </w:r>
    </w:p>
    <w:p w14:paraId="0CFCB497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4785" cy="2365375"/>
            <wp:effectExtent l="9525" t="9525" r="2159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65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B66E80D">
      <w:pPr>
        <w:ind w:firstLine="602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3.代表队列表。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点击【代表队列表】按钮进入代表队列表界面，可查代表队信息和参赛人员信息，并能够导出代表队信息。</w:t>
      </w:r>
    </w:p>
    <w:p w14:paraId="07ED582C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4785" cy="2560320"/>
            <wp:effectExtent l="9525" t="9525" r="21590" b="209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603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2117543">
      <w:pPr>
        <w:jc w:val="center"/>
        <w:rPr>
          <w:rFonts w:hint="eastAsia" w:ascii="Times New Roman" w:hAnsi="Times New Roman"/>
          <w:lang w:val="en-US" w:eastAsia="zh-CN"/>
        </w:rPr>
      </w:pPr>
      <w:r>
        <w:drawing>
          <wp:inline distT="0" distB="0" distL="114300" distR="114300">
            <wp:extent cx="5269865" cy="2825115"/>
            <wp:effectExtent l="0" t="0" r="13335" b="1968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2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D806F">
      <w:pPr>
        <w:numPr>
          <w:ilvl w:val="0"/>
          <w:numId w:val="0"/>
        </w:numPr>
        <w:ind w:firstLine="602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4.导出选手信息。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点击【导出选手信息】按钮可将选手信息进行导出。</w:t>
      </w:r>
    </w:p>
    <w:p w14:paraId="41A76AC3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7325" cy="2133600"/>
            <wp:effectExtent l="9525" t="9525" r="19050" b="158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33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E68CFFD">
      <w:pPr>
        <w:numPr>
          <w:ilvl w:val="0"/>
          <w:numId w:val="0"/>
        </w:numPr>
        <w:ind w:firstLine="602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5.信息完善。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点击【信息完善】按钮可完善承办校信息，包括。承办校英文名称、承办城市、开始时间（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请您填写参赛队报道时间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）、结束时间（</w:t>
      </w:r>
      <w:r>
        <w:rPr>
          <w:rFonts w:hint="eastAsia" w:ascii="Times New Roman" w:hAnsi="Times New Roman" w:eastAsia="仿宋_GB2312" w:cs="仿宋_GB2312"/>
          <w:color w:val="FF0000"/>
          <w:sz w:val="30"/>
          <w:szCs w:val="30"/>
          <w:lang w:val="en-US" w:eastAsia="zh-CN"/>
        </w:rPr>
        <w:t>请您填写参赛队返校时间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）、承办校详细地址、大赛负责人信息、联络人信息承办校提供的设备和场地信息清单等信息。</w:t>
      </w:r>
    </w:p>
    <w:p w14:paraId="52A13875">
      <w:pPr>
        <w:jc w:val="center"/>
        <w:rPr>
          <w:rFonts w:ascii="Times New Roman" w:hAnsi="Times New Roman"/>
        </w:rPr>
      </w:pPr>
      <w:r>
        <w:drawing>
          <wp:inline distT="0" distB="0" distL="114300" distR="114300">
            <wp:extent cx="5270500" cy="2525395"/>
            <wp:effectExtent l="0" t="0" r="12700" b="1460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19394">
      <w:pPr>
        <w:jc w:val="center"/>
        <w:rPr>
          <w:rFonts w:hint="default" w:ascii="Times New Roman" w:hAnsi="Times New Roman"/>
          <w:lang w:val="en-US" w:eastAsia="zh-CN"/>
        </w:rPr>
      </w:pPr>
      <w:r>
        <w:drawing>
          <wp:inline distT="0" distB="0" distL="114300" distR="114300">
            <wp:extent cx="5262245" cy="2552065"/>
            <wp:effectExtent l="0" t="0" r="20955" b="13335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5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FABD831">
      <w:pPr>
        <w:ind w:firstLine="602" w:firstLineChars="200"/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6.资源转化管理。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点击【资源转化管理】按钮进入资源转化界面，可新增并提交承办赛道相关资源或者新闻，提交大赛办进行审核，审核通过后将进行展示。</w:t>
      </w:r>
    </w:p>
    <w:p w14:paraId="1EB35EE9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9230" cy="2587625"/>
            <wp:effectExtent l="9525" t="9525" r="17145" b="190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876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2920684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66055" cy="3597910"/>
            <wp:effectExtent l="9525" t="9525" r="20320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597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68F4335">
      <w:pPr>
        <w:ind w:firstLine="602" w:firstLineChars="200"/>
        <w:jc w:val="left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7.证书打印与发放。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点击【证书打印与发放】按钮进入证书打印发放界面。可以查询各参赛代表队证书发放状态，并进行发放管理等。</w:t>
      </w:r>
    </w:p>
    <w:p w14:paraId="345F777B">
      <w:pPr>
        <w:jc w:val="center"/>
        <w:rPr>
          <w:rFonts w:hint="default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3515" cy="2087245"/>
            <wp:effectExtent l="9525" t="9525" r="10160" b="1143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872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AB895E8">
      <w:pPr>
        <w:pStyle w:val="3"/>
        <w:bidi w:val="0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（三）专家库管理</w:t>
      </w:r>
    </w:p>
    <w:p w14:paraId="730D1E7A">
      <w:pPr>
        <w:ind w:firstLine="600" w:firstLineChars="200"/>
        <w:rPr>
          <w:rFonts w:hint="default" w:ascii="Times New Roman" w:hAnsi="Times New Roman" w:eastAsia="仿宋_GB2312" w:cs="仿宋_GB2312"/>
          <w:sz w:val="30"/>
          <w:szCs w:val="30"/>
          <w:lang w:val="en-US" w:eastAsia="zh-CN"/>
        </w:rPr>
      </w:pP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在</w:t>
      </w:r>
      <w:r>
        <w:rPr>
          <w:rFonts w:hint="eastAsia" w:ascii="Times New Roman" w:hAnsi="Times New Roman" w:eastAsia="仿宋_GB2312" w:cs="仿宋_GB2312"/>
          <w:b/>
          <w:bCs/>
          <w:sz w:val="30"/>
          <w:szCs w:val="30"/>
          <w:lang w:val="en-US" w:eastAsia="zh-CN"/>
        </w:rPr>
        <w:t>专家库—</w:t>
      </w:r>
      <w:r>
        <w:rPr>
          <w:rFonts w:hint="eastAsia" w:ascii="Times New Roman" w:hAnsi="Times New Roman" w:eastAsia="仿宋_GB2312" w:cs="仿宋_GB2312"/>
          <w:sz w:val="30"/>
          <w:szCs w:val="30"/>
          <w:lang w:val="en-US" w:eastAsia="zh-CN"/>
        </w:rPr>
        <w:t>专家列表中可对专家信息进行新增、修改、删除、重置密码登操作。可点击【新增】按钮添加对应专家，并在对应专家列表后面点击【编辑】按钮进行编辑。</w:t>
      </w:r>
    </w:p>
    <w:p w14:paraId="6B2CFB99">
      <w:pPr>
        <w:jc w:val="center"/>
        <w:rPr>
          <w:rFonts w:hint="default" w:ascii="Times New Roman" w:hAnsi="Times New Roman"/>
          <w:lang w:val="en-US" w:eastAsia="zh-CN"/>
        </w:rPr>
      </w:pPr>
      <w:r>
        <w:rPr>
          <w:rFonts w:ascii="Times New Roman" w:hAnsi="Times New Roman"/>
        </w:rPr>
        <w:drawing>
          <wp:inline distT="0" distB="0" distL="114300" distR="114300">
            <wp:extent cx="5263515" cy="2232025"/>
            <wp:effectExtent l="9525" t="9525" r="10160" b="190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2320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_GBK">
    <w:altName w:val="汉仪书宋二KW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仿宋_GB2312">
    <w:altName w:val="方正仿宋_GBK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楷体">
    <w:altName w:val="汉仪楷体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楷体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C012FB9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792AC2B">
                          <w:pPr>
                            <w:pStyle w:val="4"/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792AC2B">
                    <w:pPr>
                      <w:pStyle w:val="4"/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13105A"/>
    <w:multiLevelType w:val="singleLevel"/>
    <w:tmpl w:val="A813105A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NjNGVhMWMxMDQ0OGRjNzMxNjQ2ZmYwYzIzM2FhNjgifQ=="/>
    <w:docVar w:name="KSO_WPS_MARK_KEY" w:val="9e3972c8-2565-4dcb-95cb-6ee45be1874d"/>
  </w:docVars>
  <w:rsids>
    <w:rsidRoot w:val="00000000"/>
    <w:rsid w:val="00BE32F3"/>
    <w:rsid w:val="00FE4037"/>
    <w:rsid w:val="012C7268"/>
    <w:rsid w:val="01452C21"/>
    <w:rsid w:val="016D6AC7"/>
    <w:rsid w:val="016F45ED"/>
    <w:rsid w:val="01AC6EA7"/>
    <w:rsid w:val="01C34939"/>
    <w:rsid w:val="028D5673"/>
    <w:rsid w:val="02E1776D"/>
    <w:rsid w:val="03A26EFC"/>
    <w:rsid w:val="03E47515"/>
    <w:rsid w:val="040412EA"/>
    <w:rsid w:val="040C0819"/>
    <w:rsid w:val="043D6C25"/>
    <w:rsid w:val="045B52FD"/>
    <w:rsid w:val="04722D72"/>
    <w:rsid w:val="05685F23"/>
    <w:rsid w:val="057E12A3"/>
    <w:rsid w:val="05B9677F"/>
    <w:rsid w:val="065546FA"/>
    <w:rsid w:val="06B07B82"/>
    <w:rsid w:val="06F04422"/>
    <w:rsid w:val="078359ED"/>
    <w:rsid w:val="0808754A"/>
    <w:rsid w:val="08161C67"/>
    <w:rsid w:val="0865499C"/>
    <w:rsid w:val="09167A44"/>
    <w:rsid w:val="09BA4C08"/>
    <w:rsid w:val="0A2756D7"/>
    <w:rsid w:val="0A314B36"/>
    <w:rsid w:val="0A4707FD"/>
    <w:rsid w:val="0A8C4462"/>
    <w:rsid w:val="0ADD6413"/>
    <w:rsid w:val="0B27418B"/>
    <w:rsid w:val="0BB579E9"/>
    <w:rsid w:val="0BDE6F3F"/>
    <w:rsid w:val="0C637445"/>
    <w:rsid w:val="0C7E7DDA"/>
    <w:rsid w:val="0CCA1272"/>
    <w:rsid w:val="0E0802A4"/>
    <w:rsid w:val="0E303356"/>
    <w:rsid w:val="0E550A45"/>
    <w:rsid w:val="0EB75826"/>
    <w:rsid w:val="0F2E3D3A"/>
    <w:rsid w:val="0F6C4862"/>
    <w:rsid w:val="0F706100"/>
    <w:rsid w:val="0F895414"/>
    <w:rsid w:val="0FFF1232"/>
    <w:rsid w:val="104650B3"/>
    <w:rsid w:val="104B4477"/>
    <w:rsid w:val="105F7F23"/>
    <w:rsid w:val="106E4B7E"/>
    <w:rsid w:val="10831E63"/>
    <w:rsid w:val="10AA5642"/>
    <w:rsid w:val="11052878"/>
    <w:rsid w:val="11274EE5"/>
    <w:rsid w:val="113E3FDC"/>
    <w:rsid w:val="11847C41"/>
    <w:rsid w:val="1193257A"/>
    <w:rsid w:val="11A73BFF"/>
    <w:rsid w:val="11F50B3F"/>
    <w:rsid w:val="12206042"/>
    <w:rsid w:val="126D4B79"/>
    <w:rsid w:val="12802AFE"/>
    <w:rsid w:val="128D0D77"/>
    <w:rsid w:val="12E52961"/>
    <w:rsid w:val="13243C97"/>
    <w:rsid w:val="13457FBA"/>
    <w:rsid w:val="13482EF0"/>
    <w:rsid w:val="13CF716E"/>
    <w:rsid w:val="13D3594C"/>
    <w:rsid w:val="14952165"/>
    <w:rsid w:val="15127C5A"/>
    <w:rsid w:val="153E45AB"/>
    <w:rsid w:val="15713F47"/>
    <w:rsid w:val="158D7241"/>
    <w:rsid w:val="164C2CF7"/>
    <w:rsid w:val="165A18B8"/>
    <w:rsid w:val="168626AD"/>
    <w:rsid w:val="16A6065A"/>
    <w:rsid w:val="16B03286"/>
    <w:rsid w:val="17343EB7"/>
    <w:rsid w:val="1740285C"/>
    <w:rsid w:val="177E5132"/>
    <w:rsid w:val="17A56B63"/>
    <w:rsid w:val="17AC1CA0"/>
    <w:rsid w:val="17D905BB"/>
    <w:rsid w:val="18356139"/>
    <w:rsid w:val="188C6A0E"/>
    <w:rsid w:val="1A09162B"/>
    <w:rsid w:val="1A692D3D"/>
    <w:rsid w:val="1AB64BE3"/>
    <w:rsid w:val="1B2D1349"/>
    <w:rsid w:val="1B8D0940"/>
    <w:rsid w:val="1BCD0CAE"/>
    <w:rsid w:val="1BD448F7"/>
    <w:rsid w:val="1C481EC8"/>
    <w:rsid w:val="1CA64B79"/>
    <w:rsid w:val="1D383FD6"/>
    <w:rsid w:val="1DB16262"/>
    <w:rsid w:val="1DC835AB"/>
    <w:rsid w:val="1E036392"/>
    <w:rsid w:val="1E3E5A13"/>
    <w:rsid w:val="1EBE4049"/>
    <w:rsid w:val="1F29007A"/>
    <w:rsid w:val="1F9000F9"/>
    <w:rsid w:val="1FAD4807"/>
    <w:rsid w:val="200563F1"/>
    <w:rsid w:val="20084133"/>
    <w:rsid w:val="202F7912"/>
    <w:rsid w:val="20322F5E"/>
    <w:rsid w:val="20C95670"/>
    <w:rsid w:val="20CC5161"/>
    <w:rsid w:val="21024813"/>
    <w:rsid w:val="219A525F"/>
    <w:rsid w:val="22934188"/>
    <w:rsid w:val="22A31EF1"/>
    <w:rsid w:val="22E744D4"/>
    <w:rsid w:val="233A0AA7"/>
    <w:rsid w:val="243F1C1B"/>
    <w:rsid w:val="249A6DF1"/>
    <w:rsid w:val="24A81A41"/>
    <w:rsid w:val="24C83E91"/>
    <w:rsid w:val="24D46CDA"/>
    <w:rsid w:val="250C1FD0"/>
    <w:rsid w:val="254C0EA8"/>
    <w:rsid w:val="25C854D7"/>
    <w:rsid w:val="25FD7B6A"/>
    <w:rsid w:val="263E440B"/>
    <w:rsid w:val="26437C73"/>
    <w:rsid w:val="26760048"/>
    <w:rsid w:val="272C0707"/>
    <w:rsid w:val="279D1605"/>
    <w:rsid w:val="27A42993"/>
    <w:rsid w:val="27C13545"/>
    <w:rsid w:val="27D86AE1"/>
    <w:rsid w:val="284952E9"/>
    <w:rsid w:val="285D2B42"/>
    <w:rsid w:val="288907FC"/>
    <w:rsid w:val="28C0369D"/>
    <w:rsid w:val="28FE2577"/>
    <w:rsid w:val="2A5863DD"/>
    <w:rsid w:val="2ABC4498"/>
    <w:rsid w:val="2B02634F"/>
    <w:rsid w:val="2B4E2E20"/>
    <w:rsid w:val="2BC74EA2"/>
    <w:rsid w:val="2C8D6F68"/>
    <w:rsid w:val="2C8D7E9A"/>
    <w:rsid w:val="2CA174A1"/>
    <w:rsid w:val="2D3447B9"/>
    <w:rsid w:val="2D355E3C"/>
    <w:rsid w:val="2D7626DC"/>
    <w:rsid w:val="2D964B2C"/>
    <w:rsid w:val="2E39492B"/>
    <w:rsid w:val="2E444588"/>
    <w:rsid w:val="2F1D3901"/>
    <w:rsid w:val="2F5051AF"/>
    <w:rsid w:val="2F7C41F6"/>
    <w:rsid w:val="3002294D"/>
    <w:rsid w:val="301B3A0F"/>
    <w:rsid w:val="30907F59"/>
    <w:rsid w:val="30AC28B9"/>
    <w:rsid w:val="30B01F9B"/>
    <w:rsid w:val="30F3371F"/>
    <w:rsid w:val="310444A3"/>
    <w:rsid w:val="312132A7"/>
    <w:rsid w:val="312410FB"/>
    <w:rsid w:val="314825E1"/>
    <w:rsid w:val="31505F30"/>
    <w:rsid w:val="31E00A6C"/>
    <w:rsid w:val="31F775CC"/>
    <w:rsid w:val="31F84007"/>
    <w:rsid w:val="323E5792"/>
    <w:rsid w:val="3267118D"/>
    <w:rsid w:val="32B36180"/>
    <w:rsid w:val="334119DE"/>
    <w:rsid w:val="338D4C23"/>
    <w:rsid w:val="33CC6E12"/>
    <w:rsid w:val="343D03F7"/>
    <w:rsid w:val="34515C51"/>
    <w:rsid w:val="35B53FBD"/>
    <w:rsid w:val="35EB5C31"/>
    <w:rsid w:val="35EC2EA2"/>
    <w:rsid w:val="3619454C"/>
    <w:rsid w:val="365370CC"/>
    <w:rsid w:val="3667175C"/>
    <w:rsid w:val="36AC53C0"/>
    <w:rsid w:val="36DF7544"/>
    <w:rsid w:val="36E903C3"/>
    <w:rsid w:val="37307DA0"/>
    <w:rsid w:val="37353608"/>
    <w:rsid w:val="379540A7"/>
    <w:rsid w:val="37AE6F16"/>
    <w:rsid w:val="37ED69CE"/>
    <w:rsid w:val="386121DB"/>
    <w:rsid w:val="38635F53"/>
    <w:rsid w:val="389A10E8"/>
    <w:rsid w:val="39180AEB"/>
    <w:rsid w:val="392A081F"/>
    <w:rsid w:val="394915ED"/>
    <w:rsid w:val="396401D4"/>
    <w:rsid w:val="39736CE6"/>
    <w:rsid w:val="39F23A32"/>
    <w:rsid w:val="3A4818A4"/>
    <w:rsid w:val="3A976388"/>
    <w:rsid w:val="3AA86008"/>
    <w:rsid w:val="3AF64E5C"/>
    <w:rsid w:val="3AFB2473"/>
    <w:rsid w:val="3B5D5890"/>
    <w:rsid w:val="3B725A07"/>
    <w:rsid w:val="3BA90120"/>
    <w:rsid w:val="3BF35840"/>
    <w:rsid w:val="3C047A4D"/>
    <w:rsid w:val="3C5C33E5"/>
    <w:rsid w:val="3C616C4D"/>
    <w:rsid w:val="3C7C5835"/>
    <w:rsid w:val="3CD613E9"/>
    <w:rsid w:val="3CDB2774"/>
    <w:rsid w:val="3D1141CF"/>
    <w:rsid w:val="3D5F318D"/>
    <w:rsid w:val="3D70539A"/>
    <w:rsid w:val="3E1F0B6E"/>
    <w:rsid w:val="3E9C5D1B"/>
    <w:rsid w:val="3EC534C3"/>
    <w:rsid w:val="3ECD4126"/>
    <w:rsid w:val="3EE53B65"/>
    <w:rsid w:val="3EF734DD"/>
    <w:rsid w:val="3FE04A9C"/>
    <w:rsid w:val="40093884"/>
    <w:rsid w:val="401C5365"/>
    <w:rsid w:val="404E1296"/>
    <w:rsid w:val="40A86BF9"/>
    <w:rsid w:val="41384420"/>
    <w:rsid w:val="42015BE7"/>
    <w:rsid w:val="425132C0"/>
    <w:rsid w:val="4258464E"/>
    <w:rsid w:val="42AB2338"/>
    <w:rsid w:val="42AD499A"/>
    <w:rsid w:val="43067DB0"/>
    <w:rsid w:val="432509D4"/>
    <w:rsid w:val="437F16F7"/>
    <w:rsid w:val="442944F4"/>
    <w:rsid w:val="443C78D0"/>
    <w:rsid w:val="44F94670"/>
    <w:rsid w:val="44FC7513"/>
    <w:rsid w:val="452A5E61"/>
    <w:rsid w:val="4537637C"/>
    <w:rsid w:val="45440EBA"/>
    <w:rsid w:val="458F482B"/>
    <w:rsid w:val="45E237EC"/>
    <w:rsid w:val="45F20916"/>
    <w:rsid w:val="46A161E6"/>
    <w:rsid w:val="46BE504B"/>
    <w:rsid w:val="46E12E64"/>
    <w:rsid w:val="47E56055"/>
    <w:rsid w:val="4932504A"/>
    <w:rsid w:val="49CF3985"/>
    <w:rsid w:val="4C1768B9"/>
    <w:rsid w:val="4C2832E3"/>
    <w:rsid w:val="4CC15384"/>
    <w:rsid w:val="4DC96400"/>
    <w:rsid w:val="4DCD7C9F"/>
    <w:rsid w:val="4DD87522"/>
    <w:rsid w:val="4E523D53"/>
    <w:rsid w:val="4E6323B1"/>
    <w:rsid w:val="4E6D1482"/>
    <w:rsid w:val="4E832A53"/>
    <w:rsid w:val="4F23475C"/>
    <w:rsid w:val="4F756840"/>
    <w:rsid w:val="4F9667B6"/>
    <w:rsid w:val="4FAE58AE"/>
    <w:rsid w:val="50F33EC0"/>
    <w:rsid w:val="50F96FFC"/>
    <w:rsid w:val="51056328"/>
    <w:rsid w:val="512322CB"/>
    <w:rsid w:val="5156444F"/>
    <w:rsid w:val="51B55619"/>
    <w:rsid w:val="52661111"/>
    <w:rsid w:val="532760A3"/>
    <w:rsid w:val="535A1F52"/>
    <w:rsid w:val="5362532D"/>
    <w:rsid w:val="5394300C"/>
    <w:rsid w:val="53A476F3"/>
    <w:rsid w:val="54091C4C"/>
    <w:rsid w:val="54735CC6"/>
    <w:rsid w:val="54DE4E87"/>
    <w:rsid w:val="55A0213D"/>
    <w:rsid w:val="56494582"/>
    <w:rsid w:val="56CD31BB"/>
    <w:rsid w:val="56D244CD"/>
    <w:rsid w:val="572172AD"/>
    <w:rsid w:val="57415259"/>
    <w:rsid w:val="57A51C8C"/>
    <w:rsid w:val="57AC6B77"/>
    <w:rsid w:val="58417C07"/>
    <w:rsid w:val="587D0513"/>
    <w:rsid w:val="59282B75"/>
    <w:rsid w:val="59422965"/>
    <w:rsid w:val="59980D14"/>
    <w:rsid w:val="59DD74BB"/>
    <w:rsid w:val="5AA955EF"/>
    <w:rsid w:val="5ABF12B7"/>
    <w:rsid w:val="5ADA7E9F"/>
    <w:rsid w:val="5BAC183B"/>
    <w:rsid w:val="5BAF30D9"/>
    <w:rsid w:val="5C0673B6"/>
    <w:rsid w:val="5C2869E8"/>
    <w:rsid w:val="5C3A6E47"/>
    <w:rsid w:val="5D1F603D"/>
    <w:rsid w:val="5D526412"/>
    <w:rsid w:val="5D775549"/>
    <w:rsid w:val="5E1B2CA8"/>
    <w:rsid w:val="5E347A08"/>
    <w:rsid w:val="5E766130"/>
    <w:rsid w:val="5F105C3D"/>
    <w:rsid w:val="5F13572D"/>
    <w:rsid w:val="5F57386C"/>
    <w:rsid w:val="5F6441DB"/>
    <w:rsid w:val="5F8C0AE5"/>
    <w:rsid w:val="5FE01AB3"/>
    <w:rsid w:val="5FEF619A"/>
    <w:rsid w:val="5FF13CC0"/>
    <w:rsid w:val="5FF76DFD"/>
    <w:rsid w:val="603E6E98"/>
    <w:rsid w:val="604248AF"/>
    <w:rsid w:val="60DD5FF3"/>
    <w:rsid w:val="60F4333C"/>
    <w:rsid w:val="6115578D"/>
    <w:rsid w:val="614162E6"/>
    <w:rsid w:val="61856078"/>
    <w:rsid w:val="61AE798F"/>
    <w:rsid w:val="624A3B5C"/>
    <w:rsid w:val="626A5FAC"/>
    <w:rsid w:val="63C67212"/>
    <w:rsid w:val="63D53536"/>
    <w:rsid w:val="645B37E2"/>
    <w:rsid w:val="65332685"/>
    <w:rsid w:val="65DC32A2"/>
    <w:rsid w:val="664D3C1B"/>
    <w:rsid w:val="67424E02"/>
    <w:rsid w:val="674E19F8"/>
    <w:rsid w:val="6759214B"/>
    <w:rsid w:val="67705E13"/>
    <w:rsid w:val="681F5143"/>
    <w:rsid w:val="68663B55"/>
    <w:rsid w:val="68733660"/>
    <w:rsid w:val="68751207"/>
    <w:rsid w:val="68817BAC"/>
    <w:rsid w:val="68E1689C"/>
    <w:rsid w:val="68F6059A"/>
    <w:rsid w:val="68F71C1C"/>
    <w:rsid w:val="694B76BF"/>
    <w:rsid w:val="69F36887"/>
    <w:rsid w:val="6A246A40"/>
    <w:rsid w:val="6A59237F"/>
    <w:rsid w:val="6A5D1223"/>
    <w:rsid w:val="6A6652AB"/>
    <w:rsid w:val="6AC10733"/>
    <w:rsid w:val="6B1271E1"/>
    <w:rsid w:val="6B3158B9"/>
    <w:rsid w:val="6BE1670A"/>
    <w:rsid w:val="6C276CBC"/>
    <w:rsid w:val="6CD62FCF"/>
    <w:rsid w:val="6CEB5F3B"/>
    <w:rsid w:val="6D543AE1"/>
    <w:rsid w:val="6DB30807"/>
    <w:rsid w:val="6DC742B3"/>
    <w:rsid w:val="6DEB6B57"/>
    <w:rsid w:val="6E0732BA"/>
    <w:rsid w:val="6E9A3775"/>
    <w:rsid w:val="6F5002D8"/>
    <w:rsid w:val="6F72024E"/>
    <w:rsid w:val="6FFE5F86"/>
    <w:rsid w:val="70147557"/>
    <w:rsid w:val="702552C0"/>
    <w:rsid w:val="70272F97"/>
    <w:rsid w:val="70512559"/>
    <w:rsid w:val="70827584"/>
    <w:rsid w:val="70E60EF4"/>
    <w:rsid w:val="713A4D9B"/>
    <w:rsid w:val="717410AB"/>
    <w:rsid w:val="71F52F2F"/>
    <w:rsid w:val="71FE401B"/>
    <w:rsid w:val="720F447A"/>
    <w:rsid w:val="72181581"/>
    <w:rsid w:val="729D55E2"/>
    <w:rsid w:val="72D76034"/>
    <w:rsid w:val="73165394"/>
    <w:rsid w:val="736E6F7E"/>
    <w:rsid w:val="73B34DAA"/>
    <w:rsid w:val="74A0585D"/>
    <w:rsid w:val="750B717B"/>
    <w:rsid w:val="753366D1"/>
    <w:rsid w:val="75575F1C"/>
    <w:rsid w:val="7581743D"/>
    <w:rsid w:val="75BC2223"/>
    <w:rsid w:val="75BE0ADD"/>
    <w:rsid w:val="762D3121"/>
    <w:rsid w:val="76444D7D"/>
    <w:rsid w:val="768C4AC1"/>
    <w:rsid w:val="76992564"/>
    <w:rsid w:val="777F1D0D"/>
    <w:rsid w:val="787E1A12"/>
    <w:rsid w:val="78961451"/>
    <w:rsid w:val="78BE4504"/>
    <w:rsid w:val="790A7749"/>
    <w:rsid w:val="7947274B"/>
    <w:rsid w:val="79C36276"/>
    <w:rsid w:val="7A6510DB"/>
    <w:rsid w:val="7A9B68AB"/>
    <w:rsid w:val="7AAC4F5C"/>
    <w:rsid w:val="7B3F192C"/>
    <w:rsid w:val="7B8F3F36"/>
    <w:rsid w:val="7BBA5457"/>
    <w:rsid w:val="7BC63DFB"/>
    <w:rsid w:val="7BCC6F38"/>
    <w:rsid w:val="7C4E5B9F"/>
    <w:rsid w:val="7CE74954"/>
    <w:rsid w:val="7D826F11"/>
    <w:rsid w:val="7D937D0D"/>
    <w:rsid w:val="7DB83C18"/>
    <w:rsid w:val="7DC9372F"/>
    <w:rsid w:val="7E8E6727"/>
    <w:rsid w:val="7E9C7095"/>
    <w:rsid w:val="7F01514B"/>
    <w:rsid w:val="7F127358"/>
    <w:rsid w:val="7F203823"/>
    <w:rsid w:val="7F613B84"/>
    <w:rsid w:val="7F73429A"/>
    <w:rsid w:val="7FAE7080"/>
    <w:rsid w:val="7FC468A4"/>
    <w:rsid w:val="7FEF21F7"/>
    <w:rsid w:val="BDD75759"/>
    <w:rsid w:val="BFDF69D7"/>
    <w:rsid w:val="C73B01D3"/>
    <w:rsid w:val="C77DABBC"/>
    <w:rsid w:val="F4FE219C"/>
    <w:rsid w:val="FFB3EEC4"/>
    <w:rsid w:val="FFE5A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8"/>
    <w:qFormat/>
    <w:uiPriority w:val="0"/>
    <w:pPr>
      <w:keepNext/>
      <w:keepLines/>
      <w:spacing w:beforeLines="0" w:beforeAutospacing="0" w:afterLines="0" w:afterAutospacing="0" w:line="576" w:lineRule="auto"/>
      <w:ind w:firstLine="880" w:firstLineChars="200"/>
      <w:outlineLvl w:val="0"/>
    </w:pPr>
    <w:rPr>
      <w:rFonts w:eastAsia="黑体" w:asciiTheme="minorAscii" w:hAnsiTheme="minorAscii"/>
      <w:b/>
      <w:kern w:val="44"/>
      <w:sz w:val="32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Lines="0" w:beforeAutospacing="0" w:afterLines="0" w:afterAutospacing="0" w:line="413" w:lineRule="auto"/>
      <w:ind w:firstLine="880" w:firstLineChars="200"/>
      <w:outlineLvl w:val="1"/>
    </w:pPr>
    <w:rPr>
      <w:rFonts w:ascii="Arial" w:hAnsi="Arial" w:eastAsia="黑体"/>
      <w:b/>
      <w:sz w:val="32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8">
    <w:name w:val="标题 1 Char"/>
    <w:link w:val="2"/>
    <w:qFormat/>
    <w:uiPriority w:val="0"/>
    <w:rPr>
      <w:rFonts w:eastAsia="黑体" w:asciiTheme="minorAscii" w:hAnsiTheme="minorAscii"/>
      <w:b/>
      <w:kern w:val="44"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980</Words>
  <Characters>1012</Characters>
  <Lines>0</Lines>
  <Paragraphs>0</Paragraphs>
  <TotalTime>38</TotalTime>
  <ScaleCrop>false</ScaleCrop>
  <LinksUpToDate>false</LinksUpToDate>
  <CharactersWithSpaces>1015</CharactersWithSpaces>
  <Application>WPS Office_7.2.2.8955_F1E327BC-269C-435d-A152-05C5408002CA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2022-04-15T13:22:00Z</dcterms:created>
  <dc:creator>陈斌</dc:creator>
  <cp:lastModifiedBy>木木王Linds</cp:lastModifiedBy>
  <cp:lastPrinted>2024-09-27T17:56:00Z</cp:lastPrinted>
  <dcterms:modified xsi:type="dcterms:W3CDTF">2025-06-16T15:20:02Z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2052-7.2.2.8955</vt:lpwstr>
  </property>
  <property fmtid="{D5CDD505-2E9C-101B-9397-08002B2CF9AE}" pid="3" name="ICV">
    <vt:lpwstr>55BEA850DA69FE169DB74F684E09D43E_43</vt:lpwstr>
  </property>
</Properties>
</file>